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B37" w:rsidRDefault="00F90B37" w:rsidP="00F90B37">
      <w:pPr>
        <w:pStyle w:val="1"/>
        <w:shd w:val="clear" w:color="auto" w:fill="FFFFFF"/>
        <w:spacing w:before="0" w:beforeAutospacing="0" w:after="0" w:afterAutospacing="0" w:line="750" w:lineRule="atLeast"/>
        <w:rPr>
          <w:rFonts w:ascii="微软雅黑" w:eastAsia="微软雅黑" w:hAnsi="微软雅黑"/>
          <w:b w:val="0"/>
          <w:bCs w:val="0"/>
          <w:color w:val="000000"/>
          <w:sz w:val="39"/>
          <w:szCs w:val="39"/>
        </w:rPr>
      </w:pPr>
      <w:r>
        <w:rPr>
          <w:rFonts w:ascii="微软雅黑" w:eastAsia="微软雅黑" w:hAnsi="微软雅黑" w:hint="eastAsia"/>
          <w:b w:val="0"/>
          <w:bCs w:val="0"/>
          <w:color w:val="000000"/>
          <w:sz w:val="39"/>
          <w:szCs w:val="39"/>
        </w:rPr>
        <w:t>附件1</w:t>
      </w:r>
    </w:p>
    <w:p w:rsidR="00F90B37" w:rsidRDefault="00F90B37" w:rsidP="00F90B37">
      <w:pPr>
        <w:pStyle w:val="1"/>
        <w:shd w:val="clear" w:color="auto" w:fill="FFFFFF"/>
        <w:spacing w:before="0" w:beforeAutospacing="0" w:after="0" w:afterAutospacing="0" w:line="750" w:lineRule="atLeast"/>
        <w:rPr>
          <w:rFonts w:ascii="微软雅黑" w:eastAsia="微软雅黑" w:hAnsi="微软雅黑"/>
          <w:b w:val="0"/>
          <w:bCs w:val="0"/>
          <w:color w:val="000000"/>
          <w:sz w:val="39"/>
          <w:szCs w:val="39"/>
        </w:rPr>
      </w:pPr>
      <w:r>
        <w:rPr>
          <w:rFonts w:ascii="微软雅黑" w:eastAsia="微软雅黑" w:hAnsi="微软雅黑" w:hint="eastAsia"/>
          <w:b w:val="0"/>
          <w:bCs w:val="0"/>
          <w:color w:val="000000"/>
          <w:sz w:val="39"/>
          <w:szCs w:val="39"/>
        </w:rPr>
        <w:t>新华社评论：增强政治意识 坚定正确方向</w:t>
      </w:r>
    </w:p>
    <w:p w:rsidR="00F90B37" w:rsidRPr="00786000" w:rsidRDefault="00F90B37" w:rsidP="00F90B37">
      <w:pPr>
        <w:pStyle w:val="1"/>
        <w:shd w:val="clear" w:color="auto" w:fill="FFFFFF"/>
        <w:spacing w:before="0" w:beforeAutospacing="0" w:after="0" w:afterAutospacing="0" w:line="750" w:lineRule="atLeast"/>
        <w:ind w:leftChars="400" w:left="840" w:firstLineChars="300" w:firstLine="964"/>
        <w:rPr>
          <w:rFonts w:asciiTheme="majorEastAsia" w:eastAsiaTheme="majorEastAsia" w:hAnsiTheme="majorEastAsia"/>
          <w:bCs w:val="0"/>
          <w:color w:val="000000"/>
          <w:sz w:val="32"/>
          <w:szCs w:val="32"/>
        </w:rPr>
      </w:pPr>
      <w:r w:rsidRPr="00786000">
        <w:rPr>
          <w:rFonts w:asciiTheme="majorEastAsia" w:eastAsiaTheme="majorEastAsia" w:hAnsiTheme="majorEastAsia" w:hint="eastAsia"/>
          <w:bCs w:val="0"/>
          <w:color w:val="000000"/>
          <w:sz w:val="32"/>
          <w:szCs w:val="32"/>
        </w:rPr>
        <w:t>一论强化“四个意识”、决胜全面小康</w:t>
      </w:r>
    </w:p>
    <w:p w:rsidR="00786000" w:rsidRPr="00F90B37" w:rsidRDefault="00786000" w:rsidP="00F90B37">
      <w:pPr>
        <w:pStyle w:val="a6"/>
        <w:shd w:val="clear" w:color="auto" w:fill="FFFFFF"/>
        <w:spacing w:before="0" w:beforeAutospacing="0" w:after="150" w:afterAutospacing="0" w:line="480" w:lineRule="atLeast"/>
        <w:ind w:firstLineChars="200" w:firstLine="480"/>
        <w:rPr>
          <w:color w:val="393939"/>
        </w:rPr>
      </w:pPr>
      <w:r w:rsidRPr="00F90B37">
        <w:rPr>
          <w:rFonts w:hint="eastAsia"/>
          <w:color w:val="393939"/>
        </w:rPr>
        <w:t>党中央要求广大党员干部增强政治意识、大局意识、核心意识、看齐意识。“四个意识”的提出，是我们党９５年奋斗历程的深刻昭示，是我们党３０多年改革开放的历史总结，是党的十八大以来党中央治国理政和全面从严治党新实践的成功经验，也是经济发展进入新常态、改革攻坚进入关键时期、全面建成小康社会进入决胜阶段对我们党的必然要求。</w:t>
      </w:r>
    </w:p>
    <w:p w:rsidR="00786000" w:rsidRDefault="00786000" w:rsidP="00786000">
      <w:pPr>
        <w:pStyle w:val="a6"/>
        <w:shd w:val="clear" w:color="auto" w:fill="FFFFFF"/>
        <w:spacing w:before="0" w:beforeAutospacing="0" w:after="150" w:afterAutospacing="0" w:line="480" w:lineRule="atLeast"/>
        <w:rPr>
          <w:color w:val="393939"/>
        </w:rPr>
      </w:pPr>
      <w:r>
        <w:rPr>
          <w:rFonts w:hint="eastAsia"/>
          <w:color w:val="393939"/>
        </w:rPr>
        <w:t>    历史拉开新的大幕，中国踏上新的征程。“十三五”时期，中国共产党带领１３亿人民为全面建成小康社会而奋斗，为实现中华民族伟大复兴的中国梦奠定坚实基础。目标远大、事业辉煌，人民在期待，世界在关注。</w:t>
      </w:r>
    </w:p>
    <w:p w:rsidR="00786000" w:rsidRDefault="00786000" w:rsidP="00786000">
      <w:pPr>
        <w:pStyle w:val="a6"/>
        <w:shd w:val="clear" w:color="auto" w:fill="FFFFFF"/>
        <w:spacing w:before="0" w:beforeAutospacing="0" w:after="150" w:afterAutospacing="0" w:line="480" w:lineRule="atLeast"/>
        <w:rPr>
          <w:color w:val="393939"/>
        </w:rPr>
      </w:pPr>
      <w:r>
        <w:rPr>
          <w:rFonts w:hint="eastAsia"/>
          <w:color w:val="393939"/>
        </w:rPr>
        <w:t>    大国大党，正道沧桑。翻开中国改革开放３０多年的壮丽篇章，回答“中国为什么能”的历史追问，答案清晰而深刻：中国共产党的坚强领导是中国特色社会主义制度的最大优势。站在决胜全面小康的新起点上，党中央要求广大党员干部增强政治意识、大局意识、核心意识、看齐意识，正是为了使党更加团结统一、坚强有力，始终成为中国特色社会主义事业的坚强领导核心。“四个意识”的提出，是我们党９５年奋斗历程的深刻昭示，是我们党３０多年改革开放的历史总结，是党的十八大以来党中央治国理政和全面从严治党新实践的成功经验，也是经济发展进入新常态、改革攻坚进入关键时期、全面建成小康社会进入决胜阶段对我们党的必然要求。</w:t>
      </w:r>
    </w:p>
    <w:p w:rsidR="00786000" w:rsidRDefault="00786000" w:rsidP="00786000">
      <w:pPr>
        <w:pStyle w:val="a6"/>
        <w:shd w:val="clear" w:color="auto" w:fill="FFFFFF"/>
        <w:spacing w:before="0" w:beforeAutospacing="0" w:after="150" w:afterAutospacing="0" w:line="480" w:lineRule="atLeast"/>
        <w:rPr>
          <w:color w:val="393939"/>
        </w:rPr>
      </w:pPr>
      <w:r>
        <w:rPr>
          <w:rFonts w:hint="eastAsia"/>
          <w:color w:val="393939"/>
        </w:rPr>
        <w:t>    “四个意识”具有丰富的时代内涵和实践价值，构成了相互联系、相互支撑的有机整体。政治意识是根本，确保方向和立场正确坚定；大局意识是基础，确保局部和整体协调一致；核心意识是关键，确保全党的集中统一；看齐意识是保证，确保队伍的齐整有力。新形势下，不管是协调推进“四个全面”战略布局，还是践行五大发展理念，不管是啃下深化改革的硬骨头，还是打赢扶贫脱贫、供给侧结构性改革等攻坚战，都要求从政治上考量、在大局下行动、围绕核心聚力、向党中央看齐。“四个意</w:t>
      </w:r>
      <w:r>
        <w:rPr>
          <w:rFonts w:hint="eastAsia"/>
          <w:color w:val="393939"/>
        </w:rPr>
        <w:lastRenderedPageBreak/>
        <w:t>识”，是我们决胜全面小康、实现中国梦的思想基础，是推进伟大事业和伟大工程的强劲动力。围绕正在全党开展的“两学一做”学习教育，不断增强“四个意识”，必将进一步坚定广大党员的马克思主义立场，使我们党始终成为有理想、有信念的马克思主义政党。</w:t>
      </w:r>
    </w:p>
    <w:p w:rsidR="00786000" w:rsidRDefault="00786000" w:rsidP="00786000">
      <w:pPr>
        <w:pStyle w:val="a6"/>
        <w:shd w:val="clear" w:color="auto" w:fill="FFFFFF"/>
        <w:spacing w:before="0" w:beforeAutospacing="0" w:after="150" w:afterAutospacing="0" w:line="480" w:lineRule="atLeast"/>
        <w:rPr>
          <w:color w:val="393939"/>
        </w:rPr>
      </w:pPr>
      <w:r>
        <w:rPr>
          <w:rFonts w:hint="eastAsia"/>
          <w:color w:val="393939"/>
        </w:rPr>
        <w:t>    “四个意识”中，政治意识是打头的、管总的。讲政治，自觉从政治高度看问题、办事情，才能真正做到服从大局、围绕核心、自觉看齐。我们党作为马克思主义政党，讲政治是最鲜明的特点和优势。没有强有力的政治保证，党的团结统一就是一句空话。毛泽东同志强调“坚定正确的政治方向”，邓小平同志指出“到什么时候都得讲政治”，都是这个道理。党的十八大以来，从提出“理想信念就是共产党人精神上的‘钙’”，到要求干部做“政治上的明白人”，从增强政治定力，到强调“心中有党”，从严肃党内政治生活，到严明政治纪律和政治规矩，习近平总书记关于全面从严治党的一系列重要论述中，政治问题始终是根本性的大问题，政治上的要求始终摆在首要位置，讲政治、增强政治意识是贯穿始终的思想主线。</w:t>
      </w:r>
    </w:p>
    <w:p w:rsidR="00786000" w:rsidRDefault="00786000" w:rsidP="00786000">
      <w:pPr>
        <w:pStyle w:val="a6"/>
        <w:shd w:val="clear" w:color="auto" w:fill="FFFFFF"/>
        <w:spacing w:before="0" w:beforeAutospacing="0" w:after="150" w:afterAutospacing="0" w:line="480" w:lineRule="atLeast"/>
        <w:rPr>
          <w:color w:val="393939"/>
        </w:rPr>
      </w:pPr>
      <w:r>
        <w:rPr>
          <w:rFonts w:hint="eastAsia"/>
          <w:color w:val="393939"/>
        </w:rPr>
        <w:t>    增强政治意识，就要把握政治方向这个生命线，始终坚定正确政治方向，牢牢站稳政治立场。共产党人姓“马”姓“共”，作为党员尤其是领导干部，不论在什么地方、在哪个岗位上工作，都要增强政治意识，坚持党性原则，经得起风浪考验。沧海横流，方显本色。形势越是复杂，现象越是纷繁，就越要绷紧政治这根弦，把党摆在心头正中，始终保持清醒头脑，不断增强政治敏锐性和政治鉴别力，才能坚定站在党和人民的立场上，做到爱党、护党、为党。</w:t>
      </w:r>
    </w:p>
    <w:p w:rsidR="00786000" w:rsidRDefault="00786000" w:rsidP="00786000">
      <w:pPr>
        <w:pStyle w:val="a6"/>
        <w:shd w:val="clear" w:color="auto" w:fill="FFFFFF"/>
        <w:spacing w:before="0" w:beforeAutospacing="0" w:after="150" w:afterAutospacing="0" w:line="480" w:lineRule="atLeast"/>
        <w:rPr>
          <w:color w:val="393939"/>
        </w:rPr>
      </w:pPr>
      <w:r>
        <w:rPr>
          <w:rFonts w:hint="eastAsia"/>
          <w:color w:val="393939"/>
        </w:rPr>
        <w:t>    增强政治意识，就要挺起理想信念这个主心骨，补足精神钙质，坚定“三个自信”。“土能浊河，而不能浊海；风能拔木，而不能拔山。”只有理想信念坚定，炼就“金刚不坏之身”，党员干部才能在大是大非面前旗帜鲜明，在风浪考验面前无所畏惧，在各种诱惑面前立场坚定，平时看得出来，关键时刻冲得上去。反之，不信马列信鬼神，不念苍生念权力，信仰不真信、修身不真修，就会成为“两面人”，最终走向腐化堕落。讲政治，必须坚持思想引领，在固本培元、凝魂聚气上下功夫。要以马列主义、毛泽东思想、邓小平理论、“三个代表”重要思想、科学发展观为指导，深入学习习近平总书记系列重要讲话，贯彻落实十八大以来党中央治国理政新理念新思想新战略，深刻领会其立场观点方法，补精神之钙、固思想之元、培为政之本，解决好世</w:t>
      </w:r>
      <w:r>
        <w:rPr>
          <w:rFonts w:hint="eastAsia"/>
          <w:color w:val="393939"/>
        </w:rPr>
        <w:lastRenderedPageBreak/>
        <w:t>界观、人生观、价值观这个“总开关”问题，从而以信仰的力量凝聚意志力量、统一思想行动。</w:t>
      </w:r>
    </w:p>
    <w:p w:rsidR="00786000" w:rsidRDefault="00786000" w:rsidP="00786000">
      <w:pPr>
        <w:pStyle w:val="a6"/>
        <w:shd w:val="clear" w:color="auto" w:fill="FFFFFF"/>
        <w:spacing w:before="0" w:beforeAutospacing="0" w:after="150" w:afterAutospacing="0" w:line="480" w:lineRule="atLeast"/>
        <w:rPr>
          <w:color w:val="393939"/>
        </w:rPr>
      </w:pPr>
      <w:r>
        <w:rPr>
          <w:rFonts w:hint="eastAsia"/>
          <w:color w:val="393939"/>
        </w:rPr>
        <w:t>    增强政治意识，就要立起纪律规矩这个顶梁柱，把守纪律、讲规矩摆在更加重要的位置。全面从严治党，必须解决组织涣散、纪律松弛等突出问题。“纪纲一废，何事不生？”历史与现实一再警示我们：人无规矩则废，党无规矩则乱。讲政治，一个重要体现就是坚持用纪律规矩来约束规范自己，心存敬畏、手握戒尺，学习和遵守党章党规，不断校准思想之标、调整行为之舵、绷紧作风之弦，才能守住为人、做事的基准和底线，以铁的纪律确保全党统一意志、统一行动、步调一致向前进。</w:t>
      </w:r>
    </w:p>
    <w:p w:rsidR="00786000" w:rsidRDefault="00786000" w:rsidP="00786000">
      <w:pPr>
        <w:pStyle w:val="a6"/>
        <w:shd w:val="clear" w:color="auto" w:fill="FFFFFF"/>
        <w:spacing w:before="0" w:beforeAutospacing="0" w:after="150" w:afterAutospacing="0" w:line="480" w:lineRule="atLeast"/>
        <w:rPr>
          <w:color w:val="393939"/>
        </w:rPr>
      </w:pPr>
      <w:r>
        <w:rPr>
          <w:rFonts w:hint="eastAsia"/>
          <w:color w:val="393939"/>
        </w:rPr>
        <w:t>    行程万里，不忘初心。今天，我们距离全面建成小康的共同夙愿、民族伟大复兴的百年梦想，从未如此之近。目标越伟大，使命越艰巨，就越需要我们拧成一股绳去干事创业。增强政治意识，坚定正确方向，加强党在思想上的统一、政治上的团结、行动上的一致，历史的新荣光必将属于砥砺前行的中国共产党人，必将属于不懈奋斗的中国人民</w:t>
      </w:r>
    </w:p>
    <w:p w:rsidR="00F90B37" w:rsidRDefault="00F90B37" w:rsidP="00786000">
      <w:pPr>
        <w:pStyle w:val="1"/>
        <w:shd w:val="clear" w:color="auto" w:fill="FFFFFF"/>
        <w:spacing w:before="0" w:beforeAutospacing="0" w:after="0" w:afterAutospacing="0" w:line="750" w:lineRule="atLeast"/>
        <w:rPr>
          <w:rFonts w:ascii="微软雅黑" w:eastAsia="微软雅黑" w:hAnsi="微软雅黑"/>
          <w:b w:val="0"/>
          <w:bCs w:val="0"/>
          <w:color w:val="000000"/>
          <w:sz w:val="39"/>
          <w:szCs w:val="39"/>
        </w:rPr>
      </w:pPr>
    </w:p>
    <w:p w:rsidR="00786000" w:rsidRDefault="00786000" w:rsidP="00786000">
      <w:pPr>
        <w:pStyle w:val="1"/>
        <w:shd w:val="clear" w:color="auto" w:fill="FFFFFF"/>
        <w:spacing w:before="0" w:beforeAutospacing="0" w:after="0" w:afterAutospacing="0" w:line="750" w:lineRule="atLeast"/>
        <w:rPr>
          <w:rFonts w:ascii="微软雅黑" w:eastAsia="微软雅黑" w:hAnsi="微软雅黑"/>
          <w:b w:val="0"/>
          <w:bCs w:val="0"/>
          <w:color w:val="000000"/>
          <w:sz w:val="39"/>
          <w:szCs w:val="39"/>
        </w:rPr>
      </w:pPr>
      <w:r>
        <w:rPr>
          <w:rFonts w:ascii="微软雅黑" w:eastAsia="微软雅黑" w:hAnsi="微软雅黑" w:hint="eastAsia"/>
          <w:b w:val="0"/>
          <w:bCs w:val="0"/>
          <w:color w:val="000000"/>
          <w:sz w:val="39"/>
          <w:szCs w:val="39"/>
        </w:rPr>
        <w:t>附件2</w:t>
      </w:r>
    </w:p>
    <w:p w:rsidR="00786000" w:rsidRDefault="00786000" w:rsidP="00F90B37">
      <w:pPr>
        <w:pStyle w:val="1"/>
        <w:shd w:val="clear" w:color="auto" w:fill="FFFFFF"/>
        <w:spacing w:before="0" w:beforeAutospacing="0" w:after="0" w:afterAutospacing="0" w:line="750" w:lineRule="atLeast"/>
        <w:rPr>
          <w:rFonts w:ascii="微软雅黑" w:eastAsia="微软雅黑" w:hAnsi="微软雅黑"/>
          <w:b w:val="0"/>
          <w:bCs w:val="0"/>
          <w:color w:val="000000"/>
          <w:sz w:val="39"/>
          <w:szCs w:val="39"/>
        </w:rPr>
      </w:pPr>
      <w:r>
        <w:rPr>
          <w:rFonts w:ascii="微软雅黑" w:eastAsia="微软雅黑" w:hAnsi="微软雅黑" w:hint="eastAsia"/>
          <w:b w:val="0"/>
          <w:bCs w:val="0"/>
          <w:color w:val="000000"/>
          <w:sz w:val="39"/>
          <w:szCs w:val="39"/>
        </w:rPr>
        <w:t>新华社评论：</w:t>
      </w:r>
      <w:r w:rsidR="00F90B37">
        <w:rPr>
          <w:rFonts w:ascii="微软雅黑" w:eastAsia="微软雅黑" w:hAnsi="微软雅黑" w:hint="eastAsia"/>
          <w:b w:val="0"/>
          <w:bCs w:val="0"/>
          <w:color w:val="000000"/>
          <w:sz w:val="39"/>
          <w:szCs w:val="39"/>
        </w:rPr>
        <w:t xml:space="preserve"> </w:t>
      </w:r>
      <w:r>
        <w:rPr>
          <w:rFonts w:ascii="微软雅黑" w:eastAsia="微软雅黑" w:hAnsi="微软雅黑" w:hint="eastAsia"/>
          <w:b w:val="0"/>
          <w:bCs w:val="0"/>
          <w:color w:val="000000"/>
          <w:sz w:val="39"/>
          <w:szCs w:val="39"/>
        </w:rPr>
        <w:t>增强大局意识  推进事业发展</w:t>
      </w:r>
    </w:p>
    <w:p w:rsidR="00786000" w:rsidRPr="00786000" w:rsidRDefault="00786000" w:rsidP="00786000">
      <w:pPr>
        <w:pStyle w:val="a6"/>
        <w:shd w:val="clear" w:color="auto" w:fill="FFFFFF"/>
        <w:spacing w:before="0" w:beforeAutospacing="0" w:after="0" w:afterAutospacing="0" w:line="480" w:lineRule="atLeast"/>
        <w:jc w:val="center"/>
        <w:rPr>
          <w:color w:val="000000" w:themeColor="text1"/>
          <w:sz w:val="32"/>
          <w:szCs w:val="32"/>
        </w:rPr>
      </w:pPr>
      <w:r w:rsidRPr="00786000">
        <w:rPr>
          <w:rStyle w:val="a5"/>
          <w:rFonts w:hint="eastAsia"/>
          <w:color w:val="000000" w:themeColor="text1"/>
          <w:sz w:val="32"/>
          <w:szCs w:val="32"/>
          <w:bdr w:val="none" w:sz="0" w:space="0" w:color="auto" w:frame="1"/>
        </w:rPr>
        <w:t>——</w:t>
      </w:r>
      <w:r w:rsidR="00F90B37">
        <w:rPr>
          <w:rStyle w:val="a5"/>
          <w:rFonts w:hint="eastAsia"/>
          <w:color w:val="000000" w:themeColor="text1"/>
          <w:sz w:val="32"/>
          <w:szCs w:val="32"/>
          <w:bdr w:val="none" w:sz="0" w:space="0" w:color="auto" w:frame="1"/>
        </w:rPr>
        <w:t xml:space="preserve"> </w:t>
      </w:r>
      <w:r w:rsidRPr="00786000">
        <w:rPr>
          <w:rStyle w:val="a5"/>
          <w:rFonts w:hint="eastAsia"/>
          <w:color w:val="000000" w:themeColor="text1"/>
          <w:sz w:val="32"/>
          <w:szCs w:val="32"/>
          <w:bdr w:val="none" w:sz="0" w:space="0" w:color="auto" w:frame="1"/>
        </w:rPr>
        <w:t>二论强化“四个意识”、决胜全面小康</w:t>
      </w:r>
    </w:p>
    <w:p w:rsidR="00786000" w:rsidRDefault="00786000" w:rsidP="00786000">
      <w:pPr>
        <w:pStyle w:val="a6"/>
        <w:shd w:val="clear" w:color="auto" w:fill="FFFFFF"/>
        <w:spacing w:before="0" w:beforeAutospacing="0" w:after="150" w:afterAutospacing="0" w:line="480" w:lineRule="atLeast"/>
        <w:rPr>
          <w:color w:val="393939"/>
        </w:rPr>
      </w:pPr>
      <w:r>
        <w:rPr>
          <w:rFonts w:hint="eastAsia"/>
          <w:color w:val="393939"/>
        </w:rPr>
        <w:t xml:space="preserve">　　“善战者谋其势而利导之”。置身世界快速变化、中国深刻变革的洪流之中，广大党员干部以什么样的站位和视野来认识形势、采取行动，决定具体工作成效，关系党和国家事业发展大局。</w:t>
      </w:r>
    </w:p>
    <w:p w:rsidR="00786000" w:rsidRDefault="00786000" w:rsidP="00786000">
      <w:pPr>
        <w:pStyle w:val="a6"/>
        <w:shd w:val="clear" w:color="auto" w:fill="FFFFFF"/>
        <w:spacing w:before="0" w:beforeAutospacing="0" w:after="150" w:afterAutospacing="0" w:line="480" w:lineRule="atLeast"/>
        <w:rPr>
          <w:color w:val="393939"/>
        </w:rPr>
      </w:pPr>
      <w:r>
        <w:rPr>
          <w:rFonts w:hint="eastAsia"/>
          <w:color w:val="393939"/>
        </w:rPr>
        <w:t xml:space="preserve">　　形势决定任务，战略决定策略。回首中国共产党９５年奋斗历程，讲大局、顾大局，从全局出发制定战略、运用策略，是我们党的优良传统和制胜之道。“千人同心，则得千人之力”，讲大局、顾大局是聚合力的基础，也是涉险滩的保障。砥砺前行在</w:t>
      </w:r>
      <w:r>
        <w:rPr>
          <w:rFonts w:hint="eastAsia"/>
          <w:color w:val="393939"/>
        </w:rPr>
        <w:lastRenderedPageBreak/>
        <w:t>决胜全面小康的新征程，全体党员干部要有更强的大局意识，在大局中思考、在大局下行动，才能汇聚攻坚克难的磅礴之力。</w:t>
      </w:r>
    </w:p>
    <w:p w:rsidR="00786000" w:rsidRDefault="00786000" w:rsidP="00786000">
      <w:pPr>
        <w:pStyle w:val="a6"/>
        <w:shd w:val="clear" w:color="auto" w:fill="FFFFFF"/>
        <w:spacing w:before="0" w:beforeAutospacing="0" w:after="150" w:afterAutospacing="0" w:line="480" w:lineRule="atLeast"/>
        <w:rPr>
          <w:color w:val="393939"/>
        </w:rPr>
      </w:pPr>
      <w:r>
        <w:rPr>
          <w:rFonts w:hint="eastAsia"/>
          <w:color w:val="393939"/>
        </w:rPr>
        <w:t xml:space="preserve">　　党的十八大以来，习近平总书记多次论及和强调大局意识。比如，“国家好，民族好，大家才会好”；“胸怀大局、把握大势、着眼大事”；“必须牢固树立高度自觉的大局意识，自觉从大局看问题，把工作放到大局中去思考、定位、摆布”；“要学会运用辩证法，善于‘弹钢琴’，处理好局部和全局、当前和长远、重点和非重点的关系”。这些重要论述，立足党和国家事业发展全局，着眼新形势新任务，从认识论、方法论角度深刻回答了什么是大局意识，怎么认识、服从和维护大局等重大理论问题与实践问题，为全党进一步增强大局意识、做好各项工作指明了正确方向，提供了方法指南。</w:t>
      </w:r>
    </w:p>
    <w:p w:rsidR="00786000" w:rsidRDefault="00786000" w:rsidP="00786000">
      <w:pPr>
        <w:pStyle w:val="a6"/>
        <w:shd w:val="clear" w:color="auto" w:fill="FFFFFF"/>
        <w:spacing w:before="0" w:beforeAutospacing="0" w:after="150" w:afterAutospacing="0" w:line="480" w:lineRule="atLeast"/>
        <w:rPr>
          <w:color w:val="393939"/>
        </w:rPr>
      </w:pPr>
      <w:r>
        <w:rPr>
          <w:rFonts w:hint="eastAsia"/>
          <w:color w:val="393939"/>
        </w:rPr>
        <w:t xml:space="preserve">　　增强大局意识，正确认识大局是前提。大局决定着事物存在发展的整个局面、整体形势。观大局、明大势方可谋大事。三年多来，以习近平同志为总书记的党中央站在实现“两个一百年”奋斗目标、实现中华民族伟大复兴中国梦的战略高度，总揽全局、谋篇布局，统筹改革发展稳定、内政外交国防、治党治国治军，党和国家事业呈现蓬勃发展的良好态势。深入学习习近平总书记系列重要讲话，深刻领会党中央治国理政新理念新思想新战略，才能“不畏浮云遮望眼”，更好认识当前所处的历史方位和面临的机遇挑战，深刻把握当代中国发展的大局、大势、大事。以锐意创新的勇气、敢为人先的锐气、蓬勃向上的朝气闯出改革发展新路子，开辟中国特色社会主义事业发展新境界。</w:t>
      </w:r>
    </w:p>
    <w:p w:rsidR="00786000" w:rsidRDefault="00786000" w:rsidP="00786000">
      <w:pPr>
        <w:pStyle w:val="a6"/>
        <w:shd w:val="clear" w:color="auto" w:fill="FFFFFF"/>
        <w:spacing w:before="0" w:beforeAutospacing="0" w:after="150" w:afterAutospacing="0" w:line="480" w:lineRule="atLeast"/>
        <w:rPr>
          <w:color w:val="393939"/>
        </w:rPr>
      </w:pPr>
      <w:r>
        <w:rPr>
          <w:rFonts w:hint="eastAsia"/>
          <w:color w:val="393939"/>
        </w:rPr>
        <w:t xml:space="preserve">　　增强大局意识，自觉服从大局是重点。俗话说，大河有水小河满。大局相对于局部，是必须优先考虑的目标和方向。在中国这么大的国家搞建设，如果各自为战、各行其是，不仅形不成合力，还会出现相互掣肘的局面。无论是革除体制机制弊端，还是打破利益固化藩篱；无论是推动协调发展，还是化解过剩产节能、破除地方保护，都需要从大局出发，算大账、算长远账，跳出“一亩三分地”的狭隘。“虽有智慧，不如乘势。”要有“身在兵位，胸为帅谋”的意识，从大局出发看待利益关系调整和局部得失进退，不以局部之利而罔顾全局，放下斤斤计较、患得患失的小九九，不打“上有政策、下有对策”的小算盘，坚决服从中央部署、服从大局需要，共同做好全党全国一盘棋的大文章。</w:t>
      </w:r>
    </w:p>
    <w:p w:rsidR="00786000" w:rsidRDefault="00786000" w:rsidP="00786000">
      <w:pPr>
        <w:pStyle w:val="a6"/>
        <w:shd w:val="clear" w:color="auto" w:fill="FFFFFF"/>
        <w:spacing w:before="0" w:beforeAutospacing="0" w:after="150" w:afterAutospacing="0" w:line="480" w:lineRule="atLeast"/>
        <w:rPr>
          <w:color w:val="393939"/>
        </w:rPr>
      </w:pPr>
      <w:r>
        <w:rPr>
          <w:rFonts w:hint="eastAsia"/>
          <w:color w:val="393939"/>
        </w:rPr>
        <w:lastRenderedPageBreak/>
        <w:t xml:space="preserve">　　增强大局意识，坚决维护大局是关键。“不谋全局者，不足谋一域”。改革攻坚，必然要冲破不合理体制机制束缚，调整和重构利益关系。简政放权，一些部门面临“动自己奶酪”的考验；深化改革，一些行业失去“躺着挣钱”的优势；结构调整，不可避免会带来阵痛……在改革发展过程中，只有正确处理局部与全局、个体与整体、当前与长远的关系，才能在围绕中心、服务大局、维护大局中找准坐标、找准定位、把准方向。只要是对党和国家事业发展有利、对长远发展有利，就要坚决做、马上办、干到位。把地方和部门的工作实践与大局联系起来，同贯彻落实党中央重大决策部署一致起来，积极推进中央各项政策措施落地，使各项工作既为一域争光、又为全局添彩。这是检验大局意识的试金石，也是彰显使命担当的风向标。</w:t>
      </w:r>
    </w:p>
    <w:p w:rsidR="00786000" w:rsidRDefault="00786000" w:rsidP="00786000">
      <w:pPr>
        <w:pStyle w:val="a6"/>
        <w:shd w:val="clear" w:color="auto" w:fill="FFFFFF"/>
        <w:spacing w:before="0" w:beforeAutospacing="0" w:after="150" w:afterAutospacing="0" w:line="480" w:lineRule="atLeast"/>
        <w:rPr>
          <w:color w:val="393939"/>
        </w:rPr>
      </w:pPr>
      <w:r>
        <w:rPr>
          <w:rFonts w:hint="eastAsia"/>
          <w:color w:val="393939"/>
        </w:rPr>
        <w:t xml:space="preserve">　　大局里有政治，大局里有品格，大局里有担当。“大道之行也，天下为公。”不断增强大局意识，以党和国家事业全局为念、大局为重，８７００万党员必将在以习近平同志为总书记的党中央坚强领导下，迸发强大的凝聚力、向心力、战斗力，团结带领１３亿人民共筑小康梦想、共襄复兴伟业。</w:t>
      </w:r>
    </w:p>
    <w:p w:rsidR="00BF0B3B" w:rsidRPr="00786000" w:rsidRDefault="00BF0B3B" w:rsidP="001C63E6">
      <w:pPr>
        <w:pStyle w:val="a6"/>
        <w:shd w:val="clear" w:color="auto" w:fill="FFFFFF"/>
        <w:spacing w:before="0" w:beforeAutospacing="0" w:after="0" w:afterAutospacing="0" w:line="360" w:lineRule="auto"/>
        <w:ind w:firstLineChars="200" w:firstLine="480"/>
        <w:rPr>
          <w:rFonts w:ascii="Helvetica" w:hAnsi="Helvetica" w:cs="Helvetica"/>
          <w:color w:val="333333"/>
        </w:rPr>
      </w:pPr>
    </w:p>
    <w:sectPr w:rsidR="00BF0B3B" w:rsidRPr="00786000" w:rsidSect="00E62597">
      <w:headerReference w:type="even" r:id="rId7"/>
      <w:headerReference w:type="default" r:id="rId8"/>
      <w:footerReference w:type="even" r:id="rId9"/>
      <w:footerReference w:type="default" r:id="rId10"/>
      <w:headerReference w:type="first" r:id="rId11"/>
      <w:footerReference w:type="first" r:id="rId12"/>
      <w:pgSz w:w="11906" w:h="16838"/>
      <w:pgMar w:top="1440" w:right="1274"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A33" w:rsidRDefault="00630A33" w:rsidP="00E20805">
      <w:r>
        <w:separator/>
      </w:r>
    </w:p>
  </w:endnote>
  <w:endnote w:type="continuationSeparator" w:id="1">
    <w:p w:rsidR="00630A33" w:rsidRDefault="00630A33" w:rsidP="00E208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1F" w:rsidRDefault="00F5701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1F" w:rsidRDefault="00F5701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1F" w:rsidRDefault="00F5701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A33" w:rsidRDefault="00630A33" w:rsidP="00E20805">
      <w:r>
        <w:separator/>
      </w:r>
    </w:p>
  </w:footnote>
  <w:footnote w:type="continuationSeparator" w:id="1">
    <w:p w:rsidR="00630A33" w:rsidRDefault="00630A33" w:rsidP="00E208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1F" w:rsidRDefault="00F5701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1F" w:rsidRDefault="00F5701F" w:rsidP="00F5701F">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1F" w:rsidRDefault="00F5701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B2FDC"/>
    <w:multiLevelType w:val="multilevel"/>
    <w:tmpl w:val="742A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622E42"/>
    <w:multiLevelType w:val="hybridMultilevel"/>
    <w:tmpl w:val="98EE867E"/>
    <w:lvl w:ilvl="0" w:tplc="2910D93E">
      <w:start w:val="1"/>
      <w:numFmt w:val="bullet"/>
      <w:lvlText w:val=""/>
      <w:lvlJc w:val="left"/>
      <w:pPr>
        <w:tabs>
          <w:tab w:val="num" w:pos="720"/>
        </w:tabs>
        <w:ind w:left="720" w:hanging="360"/>
      </w:pPr>
      <w:rPr>
        <w:rFonts w:ascii="Wingdings 2" w:hAnsi="Wingdings 2" w:hint="default"/>
      </w:rPr>
    </w:lvl>
    <w:lvl w:ilvl="1" w:tplc="B69C1AA8" w:tentative="1">
      <w:start w:val="1"/>
      <w:numFmt w:val="bullet"/>
      <w:lvlText w:val=""/>
      <w:lvlJc w:val="left"/>
      <w:pPr>
        <w:tabs>
          <w:tab w:val="num" w:pos="1440"/>
        </w:tabs>
        <w:ind w:left="1440" w:hanging="360"/>
      </w:pPr>
      <w:rPr>
        <w:rFonts w:ascii="Wingdings 2" w:hAnsi="Wingdings 2" w:hint="default"/>
      </w:rPr>
    </w:lvl>
    <w:lvl w:ilvl="2" w:tplc="F6EEBCF4" w:tentative="1">
      <w:start w:val="1"/>
      <w:numFmt w:val="bullet"/>
      <w:lvlText w:val=""/>
      <w:lvlJc w:val="left"/>
      <w:pPr>
        <w:tabs>
          <w:tab w:val="num" w:pos="2160"/>
        </w:tabs>
        <w:ind w:left="2160" w:hanging="360"/>
      </w:pPr>
      <w:rPr>
        <w:rFonts w:ascii="Wingdings 2" w:hAnsi="Wingdings 2" w:hint="default"/>
      </w:rPr>
    </w:lvl>
    <w:lvl w:ilvl="3" w:tplc="71C867B6" w:tentative="1">
      <w:start w:val="1"/>
      <w:numFmt w:val="bullet"/>
      <w:lvlText w:val=""/>
      <w:lvlJc w:val="left"/>
      <w:pPr>
        <w:tabs>
          <w:tab w:val="num" w:pos="2880"/>
        </w:tabs>
        <w:ind w:left="2880" w:hanging="360"/>
      </w:pPr>
      <w:rPr>
        <w:rFonts w:ascii="Wingdings 2" w:hAnsi="Wingdings 2" w:hint="default"/>
      </w:rPr>
    </w:lvl>
    <w:lvl w:ilvl="4" w:tplc="18665848" w:tentative="1">
      <w:start w:val="1"/>
      <w:numFmt w:val="bullet"/>
      <w:lvlText w:val=""/>
      <w:lvlJc w:val="left"/>
      <w:pPr>
        <w:tabs>
          <w:tab w:val="num" w:pos="3600"/>
        </w:tabs>
        <w:ind w:left="3600" w:hanging="360"/>
      </w:pPr>
      <w:rPr>
        <w:rFonts w:ascii="Wingdings 2" w:hAnsi="Wingdings 2" w:hint="default"/>
      </w:rPr>
    </w:lvl>
    <w:lvl w:ilvl="5" w:tplc="5666DBD6" w:tentative="1">
      <w:start w:val="1"/>
      <w:numFmt w:val="bullet"/>
      <w:lvlText w:val=""/>
      <w:lvlJc w:val="left"/>
      <w:pPr>
        <w:tabs>
          <w:tab w:val="num" w:pos="4320"/>
        </w:tabs>
        <w:ind w:left="4320" w:hanging="360"/>
      </w:pPr>
      <w:rPr>
        <w:rFonts w:ascii="Wingdings 2" w:hAnsi="Wingdings 2" w:hint="default"/>
      </w:rPr>
    </w:lvl>
    <w:lvl w:ilvl="6" w:tplc="1E1EE01A" w:tentative="1">
      <w:start w:val="1"/>
      <w:numFmt w:val="bullet"/>
      <w:lvlText w:val=""/>
      <w:lvlJc w:val="left"/>
      <w:pPr>
        <w:tabs>
          <w:tab w:val="num" w:pos="5040"/>
        </w:tabs>
        <w:ind w:left="5040" w:hanging="360"/>
      </w:pPr>
      <w:rPr>
        <w:rFonts w:ascii="Wingdings 2" w:hAnsi="Wingdings 2" w:hint="default"/>
      </w:rPr>
    </w:lvl>
    <w:lvl w:ilvl="7" w:tplc="05E45DD2" w:tentative="1">
      <w:start w:val="1"/>
      <w:numFmt w:val="bullet"/>
      <w:lvlText w:val=""/>
      <w:lvlJc w:val="left"/>
      <w:pPr>
        <w:tabs>
          <w:tab w:val="num" w:pos="5760"/>
        </w:tabs>
        <w:ind w:left="5760" w:hanging="360"/>
      </w:pPr>
      <w:rPr>
        <w:rFonts w:ascii="Wingdings 2" w:hAnsi="Wingdings 2" w:hint="default"/>
      </w:rPr>
    </w:lvl>
    <w:lvl w:ilvl="8" w:tplc="B6C09070" w:tentative="1">
      <w:start w:val="1"/>
      <w:numFmt w:val="bullet"/>
      <w:lvlText w:val=""/>
      <w:lvlJc w:val="left"/>
      <w:pPr>
        <w:tabs>
          <w:tab w:val="num" w:pos="6480"/>
        </w:tabs>
        <w:ind w:left="6480" w:hanging="360"/>
      </w:pPr>
      <w:rPr>
        <w:rFonts w:ascii="Wingdings 2" w:hAnsi="Wingdings 2" w:hint="default"/>
      </w:rPr>
    </w:lvl>
  </w:abstractNum>
  <w:abstractNum w:abstractNumId="2">
    <w:nsid w:val="1F623875"/>
    <w:multiLevelType w:val="hybridMultilevel"/>
    <w:tmpl w:val="307C60C6"/>
    <w:lvl w:ilvl="0" w:tplc="FFEC930E">
      <w:start w:val="1"/>
      <w:numFmt w:val="bullet"/>
      <w:lvlText w:val=""/>
      <w:lvlJc w:val="left"/>
      <w:pPr>
        <w:tabs>
          <w:tab w:val="num" w:pos="720"/>
        </w:tabs>
        <w:ind w:left="720" w:hanging="360"/>
      </w:pPr>
      <w:rPr>
        <w:rFonts w:ascii="Wingdings" w:hAnsi="Wingdings" w:hint="default"/>
      </w:rPr>
    </w:lvl>
    <w:lvl w:ilvl="1" w:tplc="EC24E716" w:tentative="1">
      <w:start w:val="1"/>
      <w:numFmt w:val="bullet"/>
      <w:lvlText w:val=""/>
      <w:lvlJc w:val="left"/>
      <w:pPr>
        <w:tabs>
          <w:tab w:val="num" w:pos="1440"/>
        </w:tabs>
        <w:ind w:left="1440" w:hanging="360"/>
      </w:pPr>
      <w:rPr>
        <w:rFonts w:ascii="Wingdings" w:hAnsi="Wingdings" w:hint="default"/>
      </w:rPr>
    </w:lvl>
    <w:lvl w:ilvl="2" w:tplc="EBD037E2" w:tentative="1">
      <w:start w:val="1"/>
      <w:numFmt w:val="bullet"/>
      <w:lvlText w:val=""/>
      <w:lvlJc w:val="left"/>
      <w:pPr>
        <w:tabs>
          <w:tab w:val="num" w:pos="2160"/>
        </w:tabs>
        <w:ind w:left="2160" w:hanging="360"/>
      </w:pPr>
      <w:rPr>
        <w:rFonts w:ascii="Wingdings" w:hAnsi="Wingdings" w:hint="default"/>
      </w:rPr>
    </w:lvl>
    <w:lvl w:ilvl="3" w:tplc="4B9867BE" w:tentative="1">
      <w:start w:val="1"/>
      <w:numFmt w:val="bullet"/>
      <w:lvlText w:val=""/>
      <w:lvlJc w:val="left"/>
      <w:pPr>
        <w:tabs>
          <w:tab w:val="num" w:pos="2880"/>
        </w:tabs>
        <w:ind w:left="2880" w:hanging="360"/>
      </w:pPr>
      <w:rPr>
        <w:rFonts w:ascii="Wingdings" w:hAnsi="Wingdings" w:hint="default"/>
      </w:rPr>
    </w:lvl>
    <w:lvl w:ilvl="4" w:tplc="75965F80" w:tentative="1">
      <w:start w:val="1"/>
      <w:numFmt w:val="bullet"/>
      <w:lvlText w:val=""/>
      <w:lvlJc w:val="left"/>
      <w:pPr>
        <w:tabs>
          <w:tab w:val="num" w:pos="3600"/>
        </w:tabs>
        <w:ind w:left="3600" w:hanging="360"/>
      </w:pPr>
      <w:rPr>
        <w:rFonts w:ascii="Wingdings" w:hAnsi="Wingdings" w:hint="default"/>
      </w:rPr>
    </w:lvl>
    <w:lvl w:ilvl="5" w:tplc="15DCF548" w:tentative="1">
      <w:start w:val="1"/>
      <w:numFmt w:val="bullet"/>
      <w:lvlText w:val=""/>
      <w:lvlJc w:val="left"/>
      <w:pPr>
        <w:tabs>
          <w:tab w:val="num" w:pos="4320"/>
        </w:tabs>
        <w:ind w:left="4320" w:hanging="360"/>
      </w:pPr>
      <w:rPr>
        <w:rFonts w:ascii="Wingdings" w:hAnsi="Wingdings" w:hint="default"/>
      </w:rPr>
    </w:lvl>
    <w:lvl w:ilvl="6" w:tplc="583ECBA0" w:tentative="1">
      <w:start w:val="1"/>
      <w:numFmt w:val="bullet"/>
      <w:lvlText w:val=""/>
      <w:lvlJc w:val="left"/>
      <w:pPr>
        <w:tabs>
          <w:tab w:val="num" w:pos="5040"/>
        </w:tabs>
        <w:ind w:left="5040" w:hanging="360"/>
      </w:pPr>
      <w:rPr>
        <w:rFonts w:ascii="Wingdings" w:hAnsi="Wingdings" w:hint="default"/>
      </w:rPr>
    </w:lvl>
    <w:lvl w:ilvl="7" w:tplc="5034473C" w:tentative="1">
      <w:start w:val="1"/>
      <w:numFmt w:val="bullet"/>
      <w:lvlText w:val=""/>
      <w:lvlJc w:val="left"/>
      <w:pPr>
        <w:tabs>
          <w:tab w:val="num" w:pos="5760"/>
        </w:tabs>
        <w:ind w:left="5760" w:hanging="360"/>
      </w:pPr>
      <w:rPr>
        <w:rFonts w:ascii="Wingdings" w:hAnsi="Wingdings" w:hint="default"/>
      </w:rPr>
    </w:lvl>
    <w:lvl w:ilvl="8" w:tplc="2452A21E" w:tentative="1">
      <w:start w:val="1"/>
      <w:numFmt w:val="bullet"/>
      <w:lvlText w:val=""/>
      <w:lvlJc w:val="left"/>
      <w:pPr>
        <w:tabs>
          <w:tab w:val="num" w:pos="6480"/>
        </w:tabs>
        <w:ind w:left="6480" w:hanging="360"/>
      </w:pPr>
      <w:rPr>
        <w:rFonts w:ascii="Wingdings" w:hAnsi="Wingdings" w:hint="default"/>
      </w:rPr>
    </w:lvl>
  </w:abstractNum>
  <w:abstractNum w:abstractNumId="3">
    <w:nsid w:val="34C23E4F"/>
    <w:multiLevelType w:val="hybridMultilevel"/>
    <w:tmpl w:val="985C8A28"/>
    <w:lvl w:ilvl="0" w:tplc="BCDE1442">
      <w:numFmt w:val="bullet"/>
      <w:lvlText w:val="—"/>
      <w:lvlJc w:val="left"/>
      <w:pPr>
        <w:ind w:left="840" w:hanging="840"/>
      </w:pPr>
      <w:rPr>
        <w:rFonts w:ascii="微软雅黑" w:eastAsia="微软雅黑" w:hAnsi="微软雅黑"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1797984"/>
    <w:multiLevelType w:val="hybridMultilevel"/>
    <w:tmpl w:val="F31E8930"/>
    <w:lvl w:ilvl="0" w:tplc="908A681C">
      <w:start w:val="1"/>
      <w:numFmt w:val="bullet"/>
      <w:lvlText w:val=""/>
      <w:lvlJc w:val="left"/>
      <w:pPr>
        <w:tabs>
          <w:tab w:val="num" w:pos="720"/>
        </w:tabs>
        <w:ind w:left="720" w:hanging="360"/>
      </w:pPr>
      <w:rPr>
        <w:rFonts w:ascii="Wingdings 2" w:hAnsi="Wingdings 2" w:hint="default"/>
      </w:rPr>
    </w:lvl>
    <w:lvl w:ilvl="1" w:tplc="666C92DA">
      <w:start w:val="1"/>
      <w:numFmt w:val="bullet"/>
      <w:lvlText w:val=""/>
      <w:lvlJc w:val="left"/>
      <w:pPr>
        <w:tabs>
          <w:tab w:val="num" w:pos="1440"/>
        </w:tabs>
        <w:ind w:left="1440" w:hanging="360"/>
      </w:pPr>
      <w:rPr>
        <w:rFonts w:ascii="Wingdings 2" w:hAnsi="Wingdings 2" w:hint="default"/>
      </w:rPr>
    </w:lvl>
    <w:lvl w:ilvl="2" w:tplc="2728AA84" w:tentative="1">
      <w:start w:val="1"/>
      <w:numFmt w:val="bullet"/>
      <w:lvlText w:val=""/>
      <w:lvlJc w:val="left"/>
      <w:pPr>
        <w:tabs>
          <w:tab w:val="num" w:pos="2160"/>
        </w:tabs>
        <w:ind w:left="2160" w:hanging="360"/>
      </w:pPr>
      <w:rPr>
        <w:rFonts w:ascii="Wingdings 2" w:hAnsi="Wingdings 2" w:hint="default"/>
      </w:rPr>
    </w:lvl>
    <w:lvl w:ilvl="3" w:tplc="016E3D40" w:tentative="1">
      <w:start w:val="1"/>
      <w:numFmt w:val="bullet"/>
      <w:lvlText w:val=""/>
      <w:lvlJc w:val="left"/>
      <w:pPr>
        <w:tabs>
          <w:tab w:val="num" w:pos="2880"/>
        </w:tabs>
        <w:ind w:left="2880" w:hanging="360"/>
      </w:pPr>
      <w:rPr>
        <w:rFonts w:ascii="Wingdings 2" w:hAnsi="Wingdings 2" w:hint="default"/>
      </w:rPr>
    </w:lvl>
    <w:lvl w:ilvl="4" w:tplc="2BACAB3C" w:tentative="1">
      <w:start w:val="1"/>
      <w:numFmt w:val="bullet"/>
      <w:lvlText w:val=""/>
      <w:lvlJc w:val="left"/>
      <w:pPr>
        <w:tabs>
          <w:tab w:val="num" w:pos="3600"/>
        </w:tabs>
        <w:ind w:left="3600" w:hanging="360"/>
      </w:pPr>
      <w:rPr>
        <w:rFonts w:ascii="Wingdings 2" w:hAnsi="Wingdings 2" w:hint="default"/>
      </w:rPr>
    </w:lvl>
    <w:lvl w:ilvl="5" w:tplc="BD5AA782" w:tentative="1">
      <w:start w:val="1"/>
      <w:numFmt w:val="bullet"/>
      <w:lvlText w:val=""/>
      <w:lvlJc w:val="left"/>
      <w:pPr>
        <w:tabs>
          <w:tab w:val="num" w:pos="4320"/>
        </w:tabs>
        <w:ind w:left="4320" w:hanging="360"/>
      </w:pPr>
      <w:rPr>
        <w:rFonts w:ascii="Wingdings 2" w:hAnsi="Wingdings 2" w:hint="default"/>
      </w:rPr>
    </w:lvl>
    <w:lvl w:ilvl="6" w:tplc="C0D4232C" w:tentative="1">
      <w:start w:val="1"/>
      <w:numFmt w:val="bullet"/>
      <w:lvlText w:val=""/>
      <w:lvlJc w:val="left"/>
      <w:pPr>
        <w:tabs>
          <w:tab w:val="num" w:pos="5040"/>
        </w:tabs>
        <w:ind w:left="5040" w:hanging="360"/>
      </w:pPr>
      <w:rPr>
        <w:rFonts w:ascii="Wingdings 2" w:hAnsi="Wingdings 2" w:hint="default"/>
      </w:rPr>
    </w:lvl>
    <w:lvl w:ilvl="7" w:tplc="C3DC551E" w:tentative="1">
      <w:start w:val="1"/>
      <w:numFmt w:val="bullet"/>
      <w:lvlText w:val=""/>
      <w:lvlJc w:val="left"/>
      <w:pPr>
        <w:tabs>
          <w:tab w:val="num" w:pos="5760"/>
        </w:tabs>
        <w:ind w:left="5760" w:hanging="360"/>
      </w:pPr>
      <w:rPr>
        <w:rFonts w:ascii="Wingdings 2" w:hAnsi="Wingdings 2" w:hint="default"/>
      </w:rPr>
    </w:lvl>
    <w:lvl w:ilvl="8" w:tplc="DE0285F4" w:tentative="1">
      <w:start w:val="1"/>
      <w:numFmt w:val="bullet"/>
      <w:lvlText w:val=""/>
      <w:lvlJc w:val="left"/>
      <w:pPr>
        <w:tabs>
          <w:tab w:val="num" w:pos="6480"/>
        </w:tabs>
        <w:ind w:left="6480" w:hanging="360"/>
      </w:pPr>
      <w:rPr>
        <w:rFonts w:ascii="Wingdings 2" w:hAnsi="Wingdings 2" w:hint="default"/>
      </w:rPr>
    </w:lvl>
  </w:abstractNum>
  <w:abstractNum w:abstractNumId="5">
    <w:nsid w:val="4A2D6949"/>
    <w:multiLevelType w:val="hybridMultilevel"/>
    <w:tmpl w:val="D08654C6"/>
    <w:lvl w:ilvl="0" w:tplc="9DE62510">
      <w:start w:val="1"/>
      <w:numFmt w:val="bullet"/>
      <w:lvlText w:val=""/>
      <w:lvlJc w:val="left"/>
      <w:pPr>
        <w:tabs>
          <w:tab w:val="num" w:pos="720"/>
        </w:tabs>
        <w:ind w:left="720" w:hanging="360"/>
      </w:pPr>
      <w:rPr>
        <w:rFonts w:ascii="Wingdings" w:hAnsi="Wingdings" w:hint="default"/>
      </w:rPr>
    </w:lvl>
    <w:lvl w:ilvl="1" w:tplc="3FAC28DC" w:tentative="1">
      <w:start w:val="1"/>
      <w:numFmt w:val="bullet"/>
      <w:lvlText w:val=""/>
      <w:lvlJc w:val="left"/>
      <w:pPr>
        <w:tabs>
          <w:tab w:val="num" w:pos="1440"/>
        </w:tabs>
        <w:ind w:left="1440" w:hanging="360"/>
      </w:pPr>
      <w:rPr>
        <w:rFonts w:ascii="Wingdings" w:hAnsi="Wingdings" w:hint="default"/>
      </w:rPr>
    </w:lvl>
    <w:lvl w:ilvl="2" w:tplc="066A7BE0" w:tentative="1">
      <w:start w:val="1"/>
      <w:numFmt w:val="bullet"/>
      <w:lvlText w:val=""/>
      <w:lvlJc w:val="left"/>
      <w:pPr>
        <w:tabs>
          <w:tab w:val="num" w:pos="2160"/>
        </w:tabs>
        <w:ind w:left="2160" w:hanging="360"/>
      </w:pPr>
      <w:rPr>
        <w:rFonts w:ascii="Wingdings" w:hAnsi="Wingdings" w:hint="default"/>
      </w:rPr>
    </w:lvl>
    <w:lvl w:ilvl="3" w:tplc="A07EB134" w:tentative="1">
      <w:start w:val="1"/>
      <w:numFmt w:val="bullet"/>
      <w:lvlText w:val=""/>
      <w:lvlJc w:val="left"/>
      <w:pPr>
        <w:tabs>
          <w:tab w:val="num" w:pos="2880"/>
        </w:tabs>
        <w:ind w:left="2880" w:hanging="360"/>
      </w:pPr>
      <w:rPr>
        <w:rFonts w:ascii="Wingdings" w:hAnsi="Wingdings" w:hint="default"/>
      </w:rPr>
    </w:lvl>
    <w:lvl w:ilvl="4" w:tplc="9686341A" w:tentative="1">
      <w:start w:val="1"/>
      <w:numFmt w:val="bullet"/>
      <w:lvlText w:val=""/>
      <w:lvlJc w:val="left"/>
      <w:pPr>
        <w:tabs>
          <w:tab w:val="num" w:pos="3600"/>
        </w:tabs>
        <w:ind w:left="3600" w:hanging="360"/>
      </w:pPr>
      <w:rPr>
        <w:rFonts w:ascii="Wingdings" w:hAnsi="Wingdings" w:hint="default"/>
      </w:rPr>
    </w:lvl>
    <w:lvl w:ilvl="5" w:tplc="172EBF58" w:tentative="1">
      <w:start w:val="1"/>
      <w:numFmt w:val="bullet"/>
      <w:lvlText w:val=""/>
      <w:lvlJc w:val="left"/>
      <w:pPr>
        <w:tabs>
          <w:tab w:val="num" w:pos="4320"/>
        </w:tabs>
        <w:ind w:left="4320" w:hanging="360"/>
      </w:pPr>
      <w:rPr>
        <w:rFonts w:ascii="Wingdings" w:hAnsi="Wingdings" w:hint="default"/>
      </w:rPr>
    </w:lvl>
    <w:lvl w:ilvl="6" w:tplc="0832D5CA" w:tentative="1">
      <w:start w:val="1"/>
      <w:numFmt w:val="bullet"/>
      <w:lvlText w:val=""/>
      <w:lvlJc w:val="left"/>
      <w:pPr>
        <w:tabs>
          <w:tab w:val="num" w:pos="5040"/>
        </w:tabs>
        <w:ind w:left="5040" w:hanging="360"/>
      </w:pPr>
      <w:rPr>
        <w:rFonts w:ascii="Wingdings" w:hAnsi="Wingdings" w:hint="default"/>
      </w:rPr>
    </w:lvl>
    <w:lvl w:ilvl="7" w:tplc="2B3E564A" w:tentative="1">
      <w:start w:val="1"/>
      <w:numFmt w:val="bullet"/>
      <w:lvlText w:val=""/>
      <w:lvlJc w:val="left"/>
      <w:pPr>
        <w:tabs>
          <w:tab w:val="num" w:pos="5760"/>
        </w:tabs>
        <w:ind w:left="5760" w:hanging="360"/>
      </w:pPr>
      <w:rPr>
        <w:rFonts w:ascii="Wingdings" w:hAnsi="Wingdings" w:hint="default"/>
      </w:rPr>
    </w:lvl>
    <w:lvl w:ilvl="8" w:tplc="E1421ACE" w:tentative="1">
      <w:start w:val="1"/>
      <w:numFmt w:val="bullet"/>
      <w:lvlText w:val=""/>
      <w:lvlJc w:val="left"/>
      <w:pPr>
        <w:tabs>
          <w:tab w:val="num" w:pos="6480"/>
        </w:tabs>
        <w:ind w:left="6480" w:hanging="360"/>
      </w:pPr>
      <w:rPr>
        <w:rFonts w:ascii="Wingdings" w:hAnsi="Wingdings" w:hint="default"/>
      </w:rPr>
    </w:lvl>
  </w:abstractNum>
  <w:abstractNum w:abstractNumId="6">
    <w:nsid w:val="659A1B68"/>
    <w:multiLevelType w:val="multilevel"/>
    <w:tmpl w:val="5C56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2"/>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0805"/>
    <w:rsid w:val="00035F21"/>
    <w:rsid w:val="0004334B"/>
    <w:rsid w:val="00080A49"/>
    <w:rsid w:val="0014194C"/>
    <w:rsid w:val="00197C1C"/>
    <w:rsid w:val="001A2D05"/>
    <w:rsid w:val="001C535D"/>
    <w:rsid w:val="001C63E6"/>
    <w:rsid w:val="001D2F89"/>
    <w:rsid w:val="00206577"/>
    <w:rsid w:val="00227CE0"/>
    <w:rsid w:val="002A4D2C"/>
    <w:rsid w:val="002D4812"/>
    <w:rsid w:val="00354CF9"/>
    <w:rsid w:val="003B4ACC"/>
    <w:rsid w:val="003C39C9"/>
    <w:rsid w:val="003D065E"/>
    <w:rsid w:val="003F13F1"/>
    <w:rsid w:val="00405BA6"/>
    <w:rsid w:val="00462B2C"/>
    <w:rsid w:val="004A2393"/>
    <w:rsid w:val="004B4EFB"/>
    <w:rsid w:val="004C1D1B"/>
    <w:rsid w:val="004D662C"/>
    <w:rsid w:val="004E5405"/>
    <w:rsid w:val="004E7559"/>
    <w:rsid w:val="005620AF"/>
    <w:rsid w:val="00587982"/>
    <w:rsid w:val="005931BB"/>
    <w:rsid w:val="005C531C"/>
    <w:rsid w:val="005D1C42"/>
    <w:rsid w:val="005E36B8"/>
    <w:rsid w:val="005E6C29"/>
    <w:rsid w:val="00630A33"/>
    <w:rsid w:val="00652B1F"/>
    <w:rsid w:val="0069694F"/>
    <w:rsid w:val="0070102F"/>
    <w:rsid w:val="00770F92"/>
    <w:rsid w:val="00786000"/>
    <w:rsid w:val="00794BAB"/>
    <w:rsid w:val="008043DD"/>
    <w:rsid w:val="00816903"/>
    <w:rsid w:val="00827231"/>
    <w:rsid w:val="008A5F69"/>
    <w:rsid w:val="008D58FF"/>
    <w:rsid w:val="00900E17"/>
    <w:rsid w:val="00903FEB"/>
    <w:rsid w:val="00940675"/>
    <w:rsid w:val="00982336"/>
    <w:rsid w:val="009A6337"/>
    <w:rsid w:val="00A02B5C"/>
    <w:rsid w:val="00A13BC1"/>
    <w:rsid w:val="00A277FE"/>
    <w:rsid w:val="00A33C54"/>
    <w:rsid w:val="00A74561"/>
    <w:rsid w:val="00A8076E"/>
    <w:rsid w:val="00A8136E"/>
    <w:rsid w:val="00AD0464"/>
    <w:rsid w:val="00B05426"/>
    <w:rsid w:val="00B34962"/>
    <w:rsid w:val="00B54B52"/>
    <w:rsid w:val="00BA7414"/>
    <w:rsid w:val="00BF0B3B"/>
    <w:rsid w:val="00C84480"/>
    <w:rsid w:val="00CD49FC"/>
    <w:rsid w:val="00CF0020"/>
    <w:rsid w:val="00CF3448"/>
    <w:rsid w:val="00D042F2"/>
    <w:rsid w:val="00D86A19"/>
    <w:rsid w:val="00DA28A7"/>
    <w:rsid w:val="00E136CF"/>
    <w:rsid w:val="00E20805"/>
    <w:rsid w:val="00E34E31"/>
    <w:rsid w:val="00E62597"/>
    <w:rsid w:val="00E86C0C"/>
    <w:rsid w:val="00F42613"/>
    <w:rsid w:val="00F5701F"/>
    <w:rsid w:val="00F619C9"/>
    <w:rsid w:val="00F90B37"/>
    <w:rsid w:val="00FA4BC7"/>
    <w:rsid w:val="00FA5DF2"/>
    <w:rsid w:val="00FC35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597"/>
    <w:pPr>
      <w:widowControl w:val="0"/>
      <w:jc w:val="both"/>
    </w:pPr>
    <w:rPr>
      <w:rFonts w:ascii="Calibri" w:eastAsia="宋体" w:hAnsi="Calibri" w:cs="Times New Roman"/>
    </w:rPr>
  </w:style>
  <w:style w:type="paragraph" w:styleId="1">
    <w:name w:val="heading 1"/>
    <w:basedOn w:val="a"/>
    <w:link w:val="1Char"/>
    <w:uiPriority w:val="9"/>
    <w:qFormat/>
    <w:rsid w:val="00E20805"/>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08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20805"/>
    <w:rPr>
      <w:sz w:val="18"/>
      <w:szCs w:val="18"/>
    </w:rPr>
  </w:style>
  <w:style w:type="paragraph" w:styleId="a4">
    <w:name w:val="footer"/>
    <w:basedOn w:val="a"/>
    <w:link w:val="Char0"/>
    <w:uiPriority w:val="99"/>
    <w:semiHidden/>
    <w:unhideWhenUsed/>
    <w:rsid w:val="00E208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20805"/>
    <w:rPr>
      <w:sz w:val="18"/>
      <w:szCs w:val="18"/>
    </w:rPr>
  </w:style>
  <w:style w:type="character" w:customStyle="1" w:styleId="1Char">
    <w:name w:val="标题 1 Char"/>
    <w:basedOn w:val="a0"/>
    <w:link w:val="1"/>
    <w:uiPriority w:val="9"/>
    <w:rsid w:val="00E20805"/>
    <w:rPr>
      <w:rFonts w:ascii="宋体" w:eastAsia="宋体" w:hAnsi="宋体" w:cs="宋体"/>
      <w:b/>
      <w:bCs/>
      <w:kern w:val="36"/>
      <w:sz w:val="48"/>
      <w:szCs w:val="48"/>
    </w:rPr>
  </w:style>
  <w:style w:type="character" w:styleId="a5">
    <w:name w:val="Strong"/>
    <w:basedOn w:val="a0"/>
    <w:uiPriority w:val="22"/>
    <w:qFormat/>
    <w:rsid w:val="00E20805"/>
    <w:rPr>
      <w:b/>
      <w:bCs/>
    </w:rPr>
  </w:style>
  <w:style w:type="character" w:customStyle="1" w:styleId="apple-converted-space">
    <w:name w:val="apple-converted-space"/>
    <w:basedOn w:val="a0"/>
    <w:rsid w:val="00E20805"/>
  </w:style>
  <w:style w:type="paragraph" w:styleId="a6">
    <w:name w:val="Normal (Web)"/>
    <w:basedOn w:val="a"/>
    <w:uiPriority w:val="99"/>
    <w:unhideWhenUsed/>
    <w:rsid w:val="00E20805"/>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semiHidden/>
    <w:unhideWhenUsed/>
    <w:rsid w:val="00E20805"/>
    <w:rPr>
      <w:color w:val="0000FF"/>
      <w:u w:val="single"/>
    </w:rPr>
  </w:style>
  <w:style w:type="paragraph" w:styleId="a8">
    <w:name w:val="List Paragraph"/>
    <w:basedOn w:val="a"/>
    <w:uiPriority w:val="34"/>
    <w:qFormat/>
    <w:rsid w:val="00FA4BC7"/>
    <w:pPr>
      <w:widowControl/>
      <w:ind w:firstLineChars="200" w:firstLine="420"/>
      <w:jc w:val="left"/>
    </w:pPr>
    <w:rPr>
      <w:rFonts w:ascii="宋体" w:hAnsi="宋体" w:cs="宋体"/>
      <w:kern w:val="0"/>
      <w:sz w:val="24"/>
      <w:szCs w:val="24"/>
    </w:rPr>
  </w:style>
  <w:style w:type="character" w:customStyle="1" w:styleId="time">
    <w:name w:val="time"/>
    <w:basedOn w:val="a0"/>
    <w:rsid w:val="00786000"/>
  </w:style>
  <w:style w:type="character" w:styleId="a9">
    <w:name w:val="Emphasis"/>
    <w:basedOn w:val="a0"/>
    <w:uiPriority w:val="20"/>
    <w:qFormat/>
    <w:rsid w:val="00786000"/>
    <w:rPr>
      <w:i/>
      <w:iCs/>
    </w:rPr>
  </w:style>
</w:styles>
</file>

<file path=word/webSettings.xml><?xml version="1.0" encoding="utf-8"?>
<w:webSettings xmlns:r="http://schemas.openxmlformats.org/officeDocument/2006/relationships" xmlns:w="http://schemas.openxmlformats.org/wordprocessingml/2006/main">
  <w:divs>
    <w:div w:id="59788982">
      <w:bodyDiv w:val="1"/>
      <w:marLeft w:val="0"/>
      <w:marRight w:val="0"/>
      <w:marTop w:val="0"/>
      <w:marBottom w:val="0"/>
      <w:divBdr>
        <w:top w:val="none" w:sz="0" w:space="0" w:color="auto"/>
        <w:left w:val="none" w:sz="0" w:space="0" w:color="auto"/>
        <w:bottom w:val="none" w:sz="0" w:space="0" w:color="auto"/>
        <w:right w:val="none" w:sz="0" w:space="0" w:color="auto"/>
      </w:divBdr>
      <w:divsChild>
        <w:div w:id="1015814376">
          <w:marLeft w:val="1008"/>
          <w:marRight w:val="0"/>
          <w:marTop w:val="115"/>
          <w:marBottom w:val="0"/>
          <w:divBdr>
            <w:top w:val="none" w:sz="0" w:space="0" w:color="auto"/>
            <w:left w:val="none" w:sz="0" w:space="0" w:color="auto"/>
            <w:bottom w:val="none" w:sz="0" w:space="0" w:color="auto"/>
            <w:right w:val="none" w:sz="0" w:space="0" w:color="auto"/>
          </w:divBdr>
        </w:div>
        <w:div w:id="76680843">
          <w:marLeft w:val="1008"/>
          <w:marRight w:val="0"/>
          <w:marTop w:val="115"/>
          <w:marBottom w:val="0"/>
          <w:divBdr>
            <w:top w:val="none" w:sz="0" w:space="0" w:color="auto"/>
            <w:left w:val="none" w:sz="0" w:space="0" w:color="auto"/>
            <w:bottom w:val="none" w:sz="0" w:space="0" w:color="auto"/>
            <w:right w:val="none" w:sz="0" w:space="0" w:color="auto"/>
          </w:divBdr>
        </w:div>
      </w:divsChild>
    </w:div>
    <w:div w:id="172647730">
      <w:bodyDiv w:val="1"/>
      <w:marLeft w:val="0"/>
      <w:marRight w:val="0"/>
      <w:marTop w:val="0"/>
      <w:marBottom w:val="0"/>
      <w:divBdr>
        <w:top w:val="none" w:sz="0" w:space="0" w:color="auto"/>
        <w:left w:val="none" w:sz="0" w:space="0" w:color="auto"/>
        <w:bottom w:val="none" w:sz="0" w:space="0" w:color="auto"/>
        <w:right w:val="none" w:sz="0" w:space="0" w:color="auto"/>
      </w:divBdr>
    </w:div>
    <w:div w:id="278294758">
      <w:bodyDiv w:val="1"/>
      <w:marLeft w:val="0"/>
      <w:marRight w:val="0"/>
      <w:marTop w:val="0"/>
      <w:marBottom w:val="0"/>
      <w:divBdr>
        <w:top w:val="none" w:sz="0" w:space="0" w:color="auto"/>
        <w:left w:val="none" w:sz="0" w:space="0" w:color="auto"/>
        <w:bottom w:val="none" w:sz="0" w:space="0" w:color="auto"/>
        <w:right w:val="none" w:sz="0" w:space="0" w:color="auto"/>
      </w:divBdr>
      <w:divsChild>
        <w:div w:id="1764261620">
          <w:marLeft w:val="0"/>
          <w:marRight w:val="0"/>
          <w:marTop w:val="0"/>
          <w:marBottom w:val="0"/>
          <w:divBdr>
            <w:top w:val="none" w:sz="0" w:space="0" w:color="auto"/>
            <w:left w:val="none" w:sz="0" w:space="0" w:color="auto"/>
            <w:bottom w:val="none" w:sz="0" w:space="0" w:color="auto"/>
            <w:right w:val="none" w:sz="0" w:space="0" w:color="auto"/>
          </w:divBdr>
        </w:div>
      </w:divsChild>
    </w:div>
    <w:div w:id="408385158">
      <w:bodyDiv w:val="1"/>
      <w:marLeft w:val="0"/>
      <w:marRight w:val="0"/>
      <w:marTop w:val="0"/>
      <w:marBottom w:val="0"/>
      <w:divBdr>
        <w:top w:val="none" w:sz="0" w:space="0" w:color="auto"/>
        <w:left w:val="none" w:sz="0" w:space="0" w:color="auto"/>
        <w:bottom w:val="none" w:sz="0" w:space="0" w:color="auto"/>
        <w:right w:val="none" w:sz="0" w:space="0" w:color="auto"/>
      </w:divBdr>
    </w:div>
    <w:div w:id="465633538">
      <w:bodyDiv w:val="1"/>
      <w:marLeft w:val="0"/>
      <w:marRight w:val="0"/>
      <w:marTop w:val="0"/>
      <w:marBottom w:val="0"/>
      <w:divBdr>
        <w:top w:val="none" w:sz="0" w:space="0" w:color="auto"/>
        <w:left w:val="none" w:sz="0" w:space="0" w:color="auto"/>
        <w:bottom w:val="none" w:sz="0" w:space="0" w:color="auto"/>
        <w:right w:val="none" w:sz="0" w:space="0" w:color="auto"/>
      </w:divBdr>
    </w:div>
    <w:div w:id="522134368">
      <w:bodyDiv w:val="1"/>
      <w:marLeft w:val="0"/>
      <w:marRight w:val="0"/>
      <w:marTop w:val="0"/>
      <w:marBottom w:val="0"/>
      <w:divBdr>
        <w:top w:val="none" w:sz="0" w:space="0" w:color="auto"/>
        <w:left w:val="none" w:sz="0" w:space="0" w:color="auto"/>
        <w:bottom w:val="none" w:sz="0" w:space="0" w:color="auto"/>
        <w:right w:val="none" w:sz="0" w:space="0" w:color="auto"/>
      </w:divBdr>
    </w:div>
    <w:div w:id="607003995">
      <w:bodyDiv w:val="1"/>
      <w:marLeft w:val="0"/>
      <w:marRight w:val="0"/>
      <w:marTop w:val="0"/>
      <w:marBottom w:val="0"/>
      <w:divBdr>
        <w:top w:val="none" w:sz="0" w:space="0" w:color="auto"/>
        <w:left w:val="none" w:sz="0" w:space="0" w:color="auto"/>
        <w:bottom w:val="none" w:sz="0" w:space="0" w:color="auto"/>
        <w:right w:val="none" w:sz="0" w:space="0" w:color="auto"/>
      </w:divBdr>
    </w:div>
    <w:div w:id="1291932873">
      <w:bodyDiv w:val="1"/>
      <w:marLeft w:val="0"/>
      <w:marRight w:val="0"/>
      <w:marTop w:val="0"/>
      <w:marBottom w:val="0"/>
      <w:divBdr>
        <w:top w:val="none" w:sz="0" w:space="0" w:color="auto"/>
        <w:left w:val="none" w:sz="0" w:space="0" w:color="auto"/>
        <w:bottom w:val="none" w:sz="0" w:space="0" w:color="auto"/>
        <w:right w:val="none" w:sz="0" w:space="0" w:color="auto"/>
      </w:divBdr>
      <w:divsChild>
        <w:div w:id="1200237940">
          <w:marLeft w:val="432"/>
          <w:marRight w:val="0"/>
          <w:marTop w:val="115"/>
          <w:marBottom w:val="0"/>
          <w:divBdr>
            <w:top w:val="none" w:sz="0" w:space="0" w:color="auto"/>
            <w:left w:val="none" w:sz="0" w:space="0" w:color="auto"/>
            <w:bottom w:val="none" w:sz="0" w:space="0" w:color="auto"/>
            <w:right w:val="none" w:sz="0" w:space="0" w:color="auto"/>
          </w:divBdr>
        </w:div>
      </w:divsChild>
    </w:div>
    <w:div w:id="1404639318">
      <w:bodyDiv w:val="1"/>
      <w:marLeft w:val="0"/>
      <w:marRight w:val="0"/>
      <w:marTop w:val="0"/>
      <w:marBottom w:val="0"/>
      <w:divBdr>
        <w:top w:val="none" w:sz="0" w:space="0" w:color="auto"/>
        <w:left w:val="none" w:sz="0" w:space="0" w:color="auto"/>
        <w:bottom w:val="none" w:sz="0" w:space="0" w:color="auto"/>
        <w:right w:val="none" w:sz="0" w:space="0" w:color="auto"/>
      </w:divBdr>
      <w:divsChild>
        <w:div w:id="666061260">
          <w:marLeft w:val="0"/>
          <w:marRight w:val="0"/>
          <w:marTop w:val="0"/>
          <w:marBottom w:val="0"/>
          <w:divBdr>
            <w:top w:val="none" w:sz="0" w:space="0" w:color="auto"/>
            <w:left w:val="none" w:sz="0" w:space="0" w:color="auto"/>
            <w:bottom w:val="none" w:sz="0" w:space="0" w:color="auto"/>
            <w:right w:val="none" w:sz="0" w:space="0" w:color="auto"/>
          </w:divBdr>
          <w:divsChild>
            <w:div w:id="1584223057">
              <w:marLeft w:val="0"/>
              <w:marRight w:val="0"/>
              <w:marTop w:val="0"/>
              <w:marBottom w:val="0"/>
              <w:divBdr>
                <w:top w:val="none" w:sz="0" w:space="0" w:color="auto"/>
                <w:left w:val="none" w:sz="0" w:space="0" w:color="auto"/>
                <w:bottom w:val="none" w:sz="0" w:space="0" w:color="auto"/>
                <w:right w:val="none" w:sz="0" w:space="0" w:color="auto"/>
              </w:divBdr>
            </w:div>
            <w:div w:id="1169062072">
              <w:marLeft w:val="0"/>
              <w:marRight w:val="0"/>
              <w:marTop w:val="0"/>
              <w:marBottom w:val="0"/>
              <w:divBdr>
                <w:top w:val="none" w:sz="0" w:space="0" w:color="auto"/>
                <w:left w:val="none" w:sz="0" w:space="0" w:color="auto"/>
                <w:bottom w:val="none" w:sz="0" w:space="0" w:color="auto"/>
                <w:right w:val="none" w:sz="0" w:space="0" w:color="auto"/>
              </w:divBdr>
            </w:div>
            <w:div w:id="1588346742">
              <w:marLeft w:val="0"/>
              <w:marRight w:val="0"/>
              <w:marTop w:val="0"/>
              <w:marBottom w:val="0"/>
              <w:divBdr>
                <w:top w:val="none" w:sz="0" w:space="0" w:color="auto"/>
                <w:left w:val="none" w:sz="0" w:space="0" w:color="auto"/>
                <w:bottom w:val="none" w:sz="0" w:space="0" w:color="auto"/>
                <w:right w:val="none" w:sz="0" w:space="0" w:color="auto"/>
              </w:divBdr>
            </w:div>
            <w:div w:id="662664644">
              <w:marLeft w:val="0"/>
              <w:marRight w:val="0"/>
              <w:marTop w:val="0"/>
              <w:marBottom w:val="0"/>
              <w:divBdr>
                <w:top w:val="none" w:sz="0" w:space="0" w:color="auto"/>
                <w:left w:val="none" w:sz="0" w:space="0" w:color="auto"/>
                <w:bottom w:val="none" w:sz="0" w:space="0" w:color="auto"/>
                <w:right w:val="none" w:sz="0" w:space="0" w:color="auto"/>
              </w:divBdr>
            </w:div>
            <w:div w:id="170528346">
              <w:marLeft w:val="0"/>
              <w:marRight w:val="0"/>
              <w:marTop w:val="0"/>
              <w:marBottom w:val="0"/>
              <w:divBdr>
                <w:top w:val="none" w:sz="0" w:space="0" w:color="auto"/>
                <w:left w:val="none" w:sz="0" w:space="0" w:color="auto"/>
                <w:bottom w:val="none" w:sz="0" w:space="0" w:color="auto"/>
                <w:right w:val="none" w:sz="0" w:space="0" w:color="auto"/>
              </w:divBdr>
            </w:div>
          </w:divsChild>
        </w:div>
        <w:div w:id="1090388390">
          <w:marLeft w:val="0"/>
          <w:marRight w:val="0"/>
          <w:marTop w:val="0"/>
          <w:marBottom w:val="0"/>
          <w:divBdr>
            <w:top w:val="none" w:sz="0" w:space="0" w:color="auto"/>
            <w:left w:val="none" w:sz="0" w:space="0" w:color="auto"/>
            <w:bottom w:val="none" w:sz="0" w:space="0" w:color="auto"/>
            <w:right w:val="none" w:sz="0" w:space="0" w:color="auto"/>
          </w:divBdr>
        </w:div>
      </w:divsChild>
    </w:div>
    <w:div w:id="1484614597">
      <w:bodyDiv w:val="1"/>
      <w:marLeft w:val="0"/>
      <w:marRight w:val="0"/>
      <w:marTop w:val="0"/>
      <w:marBottom w:val="0"/>
      <w:divBdr>
        <w:top w:val="none" w:sz="0" w:space="0" w:color="auto"/>
        <w:left w:val="none" w:sz="0" w:space="0" w:color="auto"/>
        <w:bottom w:val="none" w:sz="0" w:space="0" w:color="auto"/>
        <w:right w:val="none" w:sz="0" w:space="0" w:color="auto"/>
      </w:divBdr>
    </w:div>
    <w:div w:id="1559324082">
      <w:bodyDiv w:val="1"/>
      <w:marLeft w:val="0"/>
      <w:marRight w:val="0"/>
      <w:marTop w:val="0"/>
      <w:marBottom w:val="0"/>
      <w:divBdr>
        <w:top w:val="none" w:sz="0" w:space="0" w:color="auto"/>
        <w:left w:val="none" w:sz="0" w:space="0" w:color="auto"/>
        <w:bottom w:val="none" w:sz="0" w:space="0" w:color="auto"/>
        <w:right w:val="none" w:sz="0" w:space="0" w:color="auto"/>
      </w:divBdr>
    </w:div>
    <w:div w:id="1631399988">
      <w:bodyDiv w:val="1"/>
      <w:marLeft w:val="0"/>
      <w:marRight w:val="0"/>
      <w:marTop w:val="0"/>
      <w:marBottom w:val="0"/>
      <w:divBdr>
        <w:top w:val="none" w:sz="0" w:space="0" w:color="auto"/>
        <w:left w:val="none" w:sz="0" w:space="0" w:color="auto"/>
        <w:bottom w:val="none" w:sz="0" w:space="0" w:color="auto"/>
        <w:right w:val="none" w:sz="0" w:space="0" w:color="auto"/>
      </w:divBdr>
    </w:div>
    <w:div w:id="1705590876">
      <w:bodyDiv w:val="1"/>
      <w:marLeft w:val="0"/>
      <w:marRight w:val="0"/>
      <w:marTop w:val="0"/>
      <w:marBottom w:val="0"/>
      <w:divBdr>
        <w:top w:val="none" w:sz="0" w:space="0" w:color="auto"/>
        <w:left w:val="none" w:sz="0" w:space="0" w:color="auto"/>
        <w:bottom w:val="none" w:sz="0" w:space="0" w:color="auto"/>
        <w:right w:val="none" w:sz="0" w:space="0" w:color="auto"/>
      </w:divBdr>
    </w:div>
    <w:div w:id="1847792132">
      <w:bodyDiv w:val="1"/>
      <w:marLeft w:val="0"/>
      <w:marRight w:val="0"/>
      <w:marTop w:val="0"/>
      <w:marBottom w:val="0"/>
      <w:divBdr>
        <w:top w:val="none" w:sz="0" w:space="0" w:color="auto"/>
        <w:left w:val="none" w:sz="0" w:space="0" w:color="auto"/>
        <w:bottom w:val="none" w:sz="0" w:space="0" w:color="auto"/>
        <w:right w:val="none" w:sz="0" w:space="0" w:color="auto"/>
      </w:divBdr>
      <w:divsChild>
        <w:div w:id="113136857">
          <w:marLeft w:val="0"/>
          <w:marRight w:val="0"/>
          <w:marTop w:val="0"/>
          <w:marBottom w:val="0"/>
          <w:divBdr>
            <w:top w:val="none" w:sz="0" w:space="0" w:color="auto"/>
            <w:left w:val="none" w:sz="0" w:space="0" w:color="auto"/>
            <w:bottom w:val="none" w:sz="0" w:space="0" w:color="auto"/>
            <w:right w:val="none" w:sz="0" w:space="0" w:color="auto"/>
          </w:divBdr>
          <w:divsChild>
            <w:div w:id="150294490">
              <w:marLeft w:val="0"/>
              <w:marRight w:val="0"/>
              <w:marTop w:val="0"/>
              <w:marBottom w:val="0"/>
              <w:divBdr>
                <w:top w:val="none" w:sz="0" w:space="0" w:color="auto"/>
                <w:left w:val="none" w:sz="0" w:space="0" w:color="auto"/>
                <w:bottom w:val="none" w:sz="0" w:space="0" w:color="auto"/>
                <w:right w:val="none" w:sz="0" w:space="0" w:color="auto"/>
              </w:divBdr>
            </w:div>
            <w:div w:id="1662537930">
              <w:marLeft w:val="0"/>
              <w:marRight w:val="0"/>
              <w:marTop w:val="0"/>
              <w:marBottom w:val="0"/>
              <w:divBdr>
                <w:top w:val="none" w:sz="0" w:space="0" w:color="auto"/>
                <w:left w:val="none" w:sz="0" w:space="0" w:color="auto"/>
                <w:bottom w:val="none" w:sz="0" w:space="0" w:color="auto"/>
                <w:right w:val="none" w:sz="0" w:space="0" w:color="auto"/>
              </w:divBdr>
            </w:div>
            <w:div w:id="40903948">
              <w:marLeft w:val="0"/>
              <w:marRight w:val="0"/>
              <w:marTop w:val="0"/>
              <w:marBottom w:val="0"/>
              <w:divBdr>
                <w:top w:val="none" w:sz="0" w:space="0" w:color="auto"/>
                <w:left w:val="none" w:sz="0" w:space="0" w:color="auto"/>
                <w:bottom w:val="none" w:sz="0" w:space="0" w:color="auto"/>
                <w:right w:val="none" w:sz="0" w:space="0" w:color="auto"/>
              </w:divBdr>
            </w:div>
            <w:div w:id="1030642785">
              <w:marLeft w:val="0"/>
              <w:marRight w:val="0"/>
              <w:marTop w:val="0"/>
              <w:marBottom w:val="0"/>
              <w:divBdr>
                <w:top w:val="none" w:sz="0" w:space="0" w:color="auto"/>
                <w:left w:val="none" w:sz="0" w:space="0" w:color="auto"/>
                <w:bottom w:val="none" w:sz="0" w:space="0" w:color="auto"/>
                <w:right w:val="none" w:sz="0" w:space="0" w:color="auto"/>
              </w:divBdr>
            </w:div>
          </w:divsChild>
        </w:div>
        <w:div w:id="505948733">
          <w:marLeft w:val="0"/>
          <w:marRight w:val="0"/>
          <w:marTop w:val="0"/>
          <w:marBottom w:val="0"/>
          <w:divBdr>
            <w:top w:val="none" w:sz="0" w:space="0" w:color="auto"/>
            <w:left w:val="none" w:sz="0" w:space="0" w:color="auto"/>
            <w:bottom w:val="none" w:sz="0" w:space="0" w:color="auto"/>
            <w:right w:val="none" w:sz="0" w:space="0" w:color="auto"/>
          </w:divBdr>
        </w:div>
      </w:divsChild>
    </w:div>
    <w:div w:id="1938519165">
      <w:bodyDiv w:val="1"/>
      <w:marLeft w:val="0"/>
      <w:marRight w:val="0"/>
      <w:marTop w:val="0"/>
      <w:marBottom w:val="0"/>
      <w:divBdr>
        <w:top w:val="none" w:sz="0" w:space="0" w:color="auto"/>
        <w:left w:val="none" w:sz="0" w:space="0" w:color="auto"/>
        <w:bottom w:val="none" w:sz="0" w:space="0" w:color="auto"/>
        <w:right w:val="none" w:sz="0" w:space="0" w:color="auto"/>
      </w:divBdr>
    </w:div>
    <w:div w:id="2035568242">
      <w:bodyDiv w:val="1"/>
      <w:marLeft w:val="0"/>
      <w:marRight w:val="0"/>
      <w:marTop w:val="0"/>
      <w:marBottom w:val="0"/>
      <w:divBdr>
        <w:top w:val="none" w:sz="0" w:space="0" w:color="auto"/>
        <w:left w:val="none" w:sz="0" w:space="0" w:color="auto"/>
        <w:bottom w:val="none" w:sz="0" w:space="0" w:color="auto"/>
        <w:right w:val="none" w:sz="0" w:space="0" w:color="auto"/>
      </w:divBdr>
    </w:div>
    <w:div w:id="210056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577</Words>
  <Characters>3289</Characters>
  <Application>Microsoft Office Word</Application>
  <DocSecurity>0</DocSecurity>
  <Lines>27</Lines>
  <Paragraphs>7</Paragraphs>
  <ScaleCrop>false</ScaleCrop>
  <Company>微软中国</Company>
  <LinksUpToDate>false</LinksUpToDate>
  <CharactersWithSpaces>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党委办公室</cp:lastModifiedBy>
  <cp:revision>4</cp:revision>
  <dcterms:created xsi:type="dcterms:W3CDTF">2016-06-21T01:02:00Z</dcterms:created>
  <dcterms:modified xsi:type="dcterms:W3CDTF">2016-06-21T01:25:00Z</dcterms:modified>
</cp:coreProperties>
</file>