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B1" w:rsidRPr="00243CC3" w:rsidRDefault="002A30B1" w:rsidP="002A30B1">
      <w:pPr>
        <w:ind w:firstLine="42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附：西安交通大学医学部八十年大事记编写要求：</w:t>
      </w:r>
    </w:p>
    <w:p w:rsidR="003D1662" w:rsidRPr="00243CC3" w:rsidRDefault="003D1662" w:rsidP="002A30B1">
      <w:pPr>
        <w:ind w:firstLine="420"/>
        <w:rPr>
          <w:rFonts w:ascii="仿宋" w:eastAsia="仿宋" w:hAnsi="仿宋"/>
          <w:sz w:val="28"/>
          <w:szCs w:val="28"/>
        </w:rPr>
      </w:pPr>
    </w:p>
    <w:p w:rsidR="002A30B1" w:rsidRPr="00243CC3" w:rsidRDefault="003D1662" w:rsidP="002A30B1">
      <w:pPr>
        <w:ind w:firstLine="42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总体要求：</w:t>
      </w:r>
    </w:p>
    <w:p w:rsidR="002A30B1" w:rsidRPr="00243CC3" w:rsidRDefault="002A30B1" w:rsidP="002A30B1">
      <w:pPr>
        <w:ind w:firstLine="42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大事记收录医学部大事、要事，要求时间、事件准确，文字叙述简洁精炼。每年字数一般在20——200字左右，以年月为序排列。</w:t>
      </w:r>
    </w:p>
    <w:p w:rsidR="002A30B1" w:rsidRPr="00243CC3" w:rsidRDefault="002A30B1" w:rsidP="002A30B1">
      <w:pPr>
        <w:ind w:firstLine="42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收录原则（标准）：</w:t>
      </w:r>
    </w:p>
    <w:p w:rsidR="002A30B1" w:rsidRPr="00243CC3" w:rsidRDefault="002A30B1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学部在教育、教学、科研、医疗方便取得的重大成绩（成果），教学、科研省级（校级）以上奖励；国内首创、填补国家科技空白的新技术、新产品；发表于国际顶尖学术刊物的研究成果。</w:t>
      </w:r>
    </w:p>
    <w:p w:rsidR="002A30B1" w:rsidRPr="00243CC3" w:rsidRDefault="002A30B1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学部师资队伍建设的主要成绩，引进人才（千人）获省部级有突出贡献的专家，教育部新世纪人才，教师担任省级以上学会、协会副会长，全国一级学会、协会理事以上职务，每年晋升教授的名单。</w:t>
      </w:r>
    </w:p>
    <w:p w:rsidR="002A30B1" w:rsidRPr="00243CC3" w:rsidRDefault="002A30B1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教师、学生获得省部级以上荣誉（如先进个人、先进工作者，优秀教师等）。</w:t>
      </w:r>
    </w:p>
    <w:p w:rsidR="002A30B1" w:rsidRPr="00243CC3" w:rsidRDefault="006B7AD8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每年招收学生（本科生、硕士、博士）专业、数量，毕业学生数量。</w:t>
      </w:r>
    </w:p>
    <w:p w:rsidR="006B7AD8" w:rsidRPr="00243CC3" w:rsidRDefault="006B7AD8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学部承担社会服务的重大事项（抗震救灾、对口支援）。</w:t>
      </w:r>
    </w:p>
    <w:p w:rsidR="006B7AD8" w:rsidRPr="00243CC3" w:rsidRDefault="006B7AD8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学部（学院、医院）承办全国及国际大型会议的情况。</w:t>
      </w:r>
    </w:p>
    <w:p w:rsidR="006B7AD8" w:rsidRPr="00243CC3" w:rsidRDefault="006B7AD8" w:rsidP="006B7AD8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学部（学院、医院）成立、名称变化情况；领导班子任免情况；学部内设机构增减情况；学部重大基建情况（如附</w:t>
      </w:r>
      <w:r w:rsidRPr="00243CC3">
        <w:rPr>
          <w:rFonts w:ascii="仿宋" w:eastAsia="仿宋" w:hAnsi="仿宋" w:hint="eastAsia"/>
          <w:sz w:val="28"/>
          <w:szCs w:val="28"/>
        </w:rPr>
        <w:lastRenderedPageBreak/>
        <w:t>属医院门诊大楼落成使用）。</w:t>
      </w:r>
    </w:p>
    <w:p w:rsidR="006B7AD8" w:rsidRPr="00243CC3" w:rsidRDefault="006B7AD8" w:rsidP="006B7AD8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校园文化建设取得的成绩（如抗战纪念碑落成）。</w:t>
      </w:r>
    </w:p>
    <w:p w:rsidR="006B7AD8" w:rsidRPr="00243CC3" w:rsidRDefault="006B7AD8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省部级以上领导视察、检查、评估学部（学院、医院）工作情况。</w:t>
      </w:r>
    </w:p>
    <w:p w:rsidR="006B7AD8" w:rsidRDefault="006B7AD8" w:rsidP="002A30B1">
      <w:pPr>
        <w:pStyle w:val="a6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 w:rsidRPr="00243CC3">
        <w:rPr>
          <w:rFonts w:ascii="仿宋" w:eastAsia="仿宋" w:hAnsi="仿宋" w:hint="eastAsia"/>
          <w:sz w:val="28"/>
          <w:szCs w:val="28"/>
        </w:rPr>
        <w:t>重大的国际交流（访问）活动。</w:t>
      </w:r>
    </w:p>
    <w:p w:rsidR="00DA1676" w:rsidRDefault="00DA1676" w:rsidP="00DA1676">
      <w:pPr>
        <w:pStyle w:val="a6"/>
        <w:ind w:left="123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党委宣传部</w:t>
      </w:r>
    </w:p>
    <w:p w:rsidR="00DA1676" w:rsidRPr="00243CC3" w:rsidRDefault="00DA1676" w:rsidP="00DA1676">
      <w:pPr>
        <w:pStyle w:val="a6"/>
        <w:ind w:left="123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2017.3.8</w:t>
      </w:r>
    </w:p>
    <w:sectPr w:rsidR="00DA1676" w:rsidRPr="00243CC3" w:rsidSect="00A06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A2" w:rsidRDefault="00CE23A2" w:rsidP="00AE5A10">
      <w:r>
        <w:separator/>
      </w:r>
    </w:p>
  </w:endnote>
  <w:endnote w:type="continuationSeparator" w:id="0">
    <w:p w:rsidR="00CE23A2" w:rsidRDefault="00CE23A2" w:rsidP="00AE5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A2" w:rsidRDefault="00CE23A2" w:rsidP="00AE5A10">
      <w:r>
        <w:separator/>
      </w:r>
    </w:p>
  </w:footnote>
  <w:footnote w:type="continuationSeparator" w:id="0">
    <w:p w:rsidR="00CE23A2" w:rsidRDefault="00CE23A2" w:rsidP="00AE5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628"/>
    <w:multiLevelType w:val="hybridMultilevel"/>
    <w:tmpl w:val="0A3E329E"/>
    <w:lvl w:ilvl="0" w:tplc="0F4C581E">
      <w:start w:val="1"/>
      <w:numFmt w:val="japaneseCounting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5A10"/>
    <w:rsid w:val="000E7A58"/>
    <w:rsid w:val="001A6687"/>
    <w:rsid w:val="002139B6"/>
    <w:rsid w:val="00243CC3"/>
    <w:rsid w:val="002A30B1"/>
    <w:rsid w:val="00385787"/>
    <w:rsid w:val="003D1662"/>
    <w:rsid w:val="006B7AD8"/>
    <w:rsid w:val="007C5E2D"/>
    <w:rsid w:val="0081051C"/>
    <w:rsid w:val="0093744D"/>
    <w:rsid w:val="00A005F2"/>
    <w:rsid w:val="00A066EF"/>
    <w:rsid w:val="00A56CC9"/>
    <w:rsid w:val="00AE5A10"/>
    <w:rsid w:val="00B13C18"/>
    <w:rsid w:val="00CD26D9"/>
    <w:rsid w:val="00CE23A2"/>
    <w:rsid w:val="00DA1676"/>
    <w:rsid w:val="00DE7457"/>
    <w:rsid w:val="00DF7C92"/>
    <w:rsid w:val="00E66822"/>
    <w:rsid w:val="00F34451"/>
    <w:rsid w:val="00F655A4"/>
    <w:rsid w:val="00FE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5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5A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5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5A10"/>
    <w:rPr>
      <w:sz w:val="18"/>
      <w:szCs w:val="18"/>
    </w:rPr>
  </w:style>
  <w:style w:type="character" w:styleId="a5">
    <w:name w:val="Hyperlink"/>
    <w:basedOn w:val="a0"/>
    <w:uiPriority w:val="99"/>
    <w:unhideWhenUsed/>
    <w:rsid w:val="002A30B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A30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党委宣传部（新闻稿件）</dc:creator>
  <cp:keywords/>
  <dc:description/>
  <cp:lastModifiedBy>党委办公室</cp:lastModifiedBy>
  <cp:revision>11</cp:revision>
  <cp:lastPrinted>2017-03-07T04:15:00Z</cp:lastPrinted>
  <dcterms:created xsi:type="dcterms:W3CDTF">2017-03-07T02:54:00Z</dcterms:created>
  <dcterms:modified xsi:type="dcterms:W3CDTF">2017-03-08T07:16:00Z</dcterms:modified>
</cp:coreProperties>
</file>